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6C58C" w14:textId="77777777" w:rsidR="000752A6" w:rsidRPr="000752A6" w:rsidRDefault="000752A6" w:rsidP="000752A6">
      <w:proofErr w:type="spellStart"/>
      <w:r w:rsidRPr="000752A6">
        <w:rPr>
          <w:rFonts w:ascii="Nirmala UI" w:hAnsi="Nirmala UI" w:cs="Nirmala UI"/>
          <w:b/>
          <w:bCs/>
        </w:rPr>
        <w:t>यूजी</w:t>
      </w:r>
      <w:proofErr w:type="spellEnd"/>
      <w:r w:rsidRPr="000752A6">
        <w:rPr>
          <w:b/>
          <w:bCs/>
        </w:rPr>
        <w:t>/</w:t>
      </w:r>
      <w:proofErr w:type="spellStart"/>
      <w:r w:rsidRPr="000752A6">
        <w:rPr>
          <w:rFonts w:ascii="Nirmala UI" w:hAnsi="Nirmala UI" w:cs="Nirmala UI"/>
          <w:b/>
          <w:bCs/>
        </w:rPr>
        <w:t>पीजी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कार्यक्रमों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के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लिए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सीट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आवंटन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नीति</w:t>
      </w:r>
      <w:proofErr w:type="spellEnd"/>
      <w:r w:rsidRPr="000752A6">
        <w:br/>
      </w:r>
      <w:proofErr w:type="spellStart"/>
      <w:r w:rsidRPr="000752A6">
        <w:rPr>
          <w:rFonts w:ascii="Nirmala UI" w:hAnsi="Nirmala UI" w:cs="Nirmala UI"/>
        </w:rPr>
        <w:t>यूजी</w:t>
      </w:r>
      <w:proofErr w:type="spellEnd"/>
      <w:r w:rsidRPr="000752A6">
        <w:t>/</w:t>
      </w:r>
      <w:proofErr w:type="spellStart"/>
      <w:r w:rsidRPr="000752A6">
        <w:rPr>
          <w:rFonts w:ascii="Nirmala UI" w:hAnsi="Nirmala UI" w:cs="Nirmala UI"/>
        </w:rPr>
        <w:t>पीजी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कार्यक्रमों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नीति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नियमों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प्रक्रियाओं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समूह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जिनका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पालन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परीक्षा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प्राधिकरणों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द्वारा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विभिन्न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विषयों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पात्र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अभ्यर्थियों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करने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लिए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  <w:r w:rsidRPr="000752A6">
        <w:br/>
      </w:r>
      <w:proofErr w:type="spellStart"/>
      <w:r w:rsidRPr="000752A6">
        <w:rPr>
          <w:rFonts w:ascii="Nirmala UI" w:hAnsi="Nirmala UI" w:cs="Nirmala UI"/>
        </w:rPr>
        <w:t>हम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प्रत्येक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कार्यक्रम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मैट्रिक्स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आधार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करने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लिए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निम्नलिखित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नियमों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पालन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करते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हैं</w:t>
      </w:r>
      <w:proofErr w:type="spellEnd"/>
      <w:r w:rsidRPr="000752A6">
        <w:rPr>
          <w:rFonts w:ascii="Nirmala UI" w:hAnsi="Nirmala UI" w:cs="Nirmala UI"/>
        </w:rPr>
        <w:t>।</w:t>
      </w:r>
    </w:p>
    <w:p w14:paraId="38E564E0" w14:textId="77777777" w:rsidR="000752A6" w:rsidRPr="000752A6" w:rsidRDefault="000752A6" w:rsidP="000752A6">
      <w:r w:rsidRPr="000752A6">
        <w:pict w14:anchorId="2DF77B53">
          <v:rect id="_x0000_i1043" style="width:0;height:1.5pt" o:hralign="center" o:hrstd="t" o:hr="t" fillcolor="#a0a0a0" stroked="f"/>
        </w:pict>
      </w:r>
    </w:p>
    <w:p w14:paraId="535BB71F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1. </w:t>
      </w:r>
      <w:proofErr w:type="spellStart"/>
      <w:r w:rsidRPr="000752A6">
        <w:rPr>
          <w:rFonts w:ascii="Nirmala UI" w:hAnsi="Nirmala UI" w:cs="Nirmala UI"/>
          <w:b/>
          <w:bCs/>
        </w:rPr>
        <w:t>श्रेणीवार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आरक्षण</w:t>
      </w:r>
      <w:proofErr w:type="spellEnd"/>
      <w:r w:rsidRPr="000752A6">
        <w:rPr>
          <w:b/>
          <w:bCs/>
        </w:rPr>
        <w:t xml:space="preserve"> (</w:t>
      </w:r>
      <w:proofErr w:type="spellStart"/>
      <w:r w:rsidRPr="000752A6">
        <w:rPr>
          <w:rFonts w:ascii="Nirmala UI" w:hAnsi="Nirmala UI" w:cs="Nirmala UI"/>
          <w:b/>
          <w:bCs/>
        </w:rPr>
        <w:t>डीडीयूजीयू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नीति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के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अनुसार</w:t>
      </w:r>
      <w:proofErr w:type="spellEnd"/>
      <w:r w:rsidRPr="000752A6">
        <w:rPr>
          <w:b/>
          <w:bCs/>
        </w:rPr>
        <w:t>):</w:t>
      </w:r>
    </w:p>
    <w:p w14:paraId="008D00A0" w14:textId="77777777" w:rsidR="000752A6" w:rsidRPr="000752A6" w:rsidRDefault="000752A6" w:rsidP="000752A6">
      <w:pPr>
        <w:numPr>
          <w:ilvl w:val="0"/>
          <w:numId w:val="1"/>
        </w:numPr>
      </w:pPr>
      <w:proofErr w:type="spellStart"/>
      <w:r w:rsidRPr="000752A6">
        <w:rPr>
          <w:rFonts w:ascii="Nirmala UI" w:hAnsi="Nirmala UI" w:cs="Nirmala UI"/>
          <w:b/>
          <w:bCs/>
        </w:rPr>
        <w:t>सामान्य</w:t>
      </w:r>
      <w:proofErr w:type="spellEnd"/>
      <w:r w:rsidRPr="000752A6">
        <w:rPr>
          <w:b/>
          <w:bCs/>
        </w:rPr>
        <w:t xml:space="preserve"> (50%)</w:t>
      </w:r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जिसमें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ईडब्ल्यूएस</w:t>
      </w:r>
      <w:proofErr w:type="spellEnd"/>
      <w:r w:rsidRPr="000752A6">
        <w:rPr>
          <w:b/>
          <w:bCs/>
        </w:rPr>
        <w:t xml:space="preserve"> (10%)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शामिल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</w:p>
    <w:p w14:paraId="3C5D9DDE" w14:textId="77777777" w:rsidR="000752A6" w:rsidRPr="000752A6" w:rsidRDefault="000752A6" w:rsidP="000752A6">
      <w:pPr>
        <w:numPr>
          <w:ilvl w:val="0"/>
          <w:numId w:val="1"/>
        </w:numPr>
      </w:pPr>
      <w:proofErr w:type="spellStart"/>
      <w:r w:rsidRPr="000752A6">
        <w:rPr>
          <w:rFonts w:ascii="Nirmala UI" w:hAnsi="Nirmala UI" w:cs="Nirmala UI"/>
          <w:b/>
          <w:bCs/>
        </w:rPr>
        <w:t>ओबीसी</w:t>
      </w:r>
      <w:proofErr w:type="spellEnd"/>
      <w:r w:rsidRPr="000752A6">
        <w:rPr>
          <w:b/>
          <w:bCs/>
        </w:rPr>
        <w:t xml:space="preserve"> (27%)</w:t>
      </w:r>
    </w:p>
    <w:p w14:paraId="6E7E19C6" w14:textId="77777777" w:rsidR="000752A6" w:rsidRPr="000752A6" w:rsidRDefault="000752A6" w:rsidP="000752A6">
      <w:pPr>
        <w:numPr>
          <w:ilvl w:val="0"/>
          <w:numId w:val="1"/>
        </w:numPr>
      </w:pPr>
      <w:proofErr w:type="spellStart"/>
      <w:r w:rsidRPr="000752A6">
        <w:rPr>
          <w:rFonts w:ascii="Nirmala UI" w:hAnsi="Nirmala UI" w:cs="Nirmala UI"/>
          <w:b/>
          <w:bCs/>
        </w:rPr>
        <w:t>एससी</w:t>
      </w:r>
      <w:proofErr w:type="spellEnd"/>
      <w:r w:rsidRPr="000752A6">
        <w:rPr>
          <w:b/>
          <w:bCs/>
        </w:rPr>
        <w:t xml:space="preserve"> (21%)</w:t>
      </w:r>
    </w:p>
    <w:p w14:paraId="76AFBB36" w14:textId="77777777" w:rsidR="000752A6" w:rsidRPr="000752A6" w:rsidRDefault="000752A6" w:rsidP="000752A6">
      <w:pPr>
        <w:numPr>
          <w:ilvl w:val="0"/>
          <w:numId w:val="1"/>
        </w:numPr>
      </w:pPr>
      <w:proofErr w:type="spellStart"/>
      <w:r w:rsidRPr="000752A6">
        <w:rPr>
          <w:rFonts w:ascii="Nirmala UI" w:hAnsi="Nirmala UI" w:cs="Nirmala UI"/>
          <w:b/>
          <w:bCs/>
        </w:rPr>
        <w:t>एसटी</w:t>
      </w:r>
      <w:proofErr w:type="spellEnd"/>
      <w:r w:rsidRPr="000752A6">
        <w:rPr>
          <w:b/>
          <w:bCs/>
        </w:rPr>
        <w:t xml:space="preserve"> (2%)</w:t>
      </w:r>
    </w:p>
    <w:p w14:paraId="4EADF13D" w14:textId="77777777" w:rsidR="000752A6" w:rsidRPr="000752A6" w:rsidRDefault="000752A6" w:rsidP="000752A6">
      <w:proofErr w:type="spellStart"/>
      <w:r w:rsidRPr="000752A6">
        <w:rPr>
          <w:rFonts w:ascii="Nirmala UI" w:hAnsi="Nirmala UI" w:cs="Nirmala UI"/>
          <w:b/>
          <w:bCs/>
        </w:rPr>
        <w:t>क्षैतिज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आरक्षण</w:t>
      </w:r>
      <w:proofErr w:type="spellEnd"/>
      <w:r w:rsidRPr="000752A6">
        <w:rPr>
          <w:b/>
          <w:bCs/>
        </w:rPr>
        <w:t xml:space="preserve"> (16%)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प्रत्येक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भीतर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लागू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निम्नलिखित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</w:t>
      </w:r>
      <w:r w:rsidRPr="000752A6">
        <w:t>-</w:t>
      </w:r>
      <w:r w:rsidRPr="000752A6">
        <w:rPr>
          <w:rFonts w:ascii="Nirmala UI" w:hAnsi="Nirmala UI" w:cs="Nirmala UI"/>
        </w:rPr>
        <w:t>श्रेणियों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अनुसार</w:t>
      </w:r>
      <w:proofErr w:type="spellEnd"/>
      <w:r w:rsidRPr="000752A6">
        <w:t>:</w:t>
      </w:r>
    </w:p>
    <w:p w14:paraId="020C9D49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दिव्यांग</w:t>
      </w:r>
      <w:proofErr w:type="spellEnd"/>
      <w:r w:rsidRPr="000752A6">
        <w:rPr>
          <w:b/>
          <w:bCs/>
        </w:rPr>
        <w:t xml:space="preserve"> (5%)</w:t>
      </w:r>
    </w:p>
    <w:p w14:paraId="38FAB11E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स्वतंत्रता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सेनानी</w:t>
      </w:r>
      <w:proofErr w:type="spellEnd"/>
      <w:r w:rsidRPr="000752A6">
        <w:rPr>
          <w:b/>
          <w:bCs/>
        </w:rPr>
        <w:t xml:space="preserve"> (2%)</w:t>
      </w:r>
    </w:p>
    <w:p w14:paraId="04699D34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भूतपूर्व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सैनिक</w:t>
      </w:r>
      <w:proofErr w:type="spellEnd"/>
      <w:r w:rsidRPr="000752A6">
        <w:rPr>
          <w:b/>
          <w:bCs/>
        </w:rPr>
        <w:t xml:space="preserve"> (2%)</w:t>
      </w:r>
    </w:p>
    <w:p w14:paraId="62C07B14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कारगिल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योद्धा</w:t>
      </w:r>
      <w:proofErr w:type="spellEnd"/>
      <w:r w:rsidRPr="000752A6">
        <w:rPr>
          <w:b/>
          <w:bCs/>
        </w:rPr>
        <w:t xml:space="preserve"> (1%)</w:t>
      </w:r>
    </w:p>
    <w:p w14:paraId="0D3E8808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कश्मीरी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विस्थापित</w:t>
      </w:r>
      <w:proofErr w:type="spellEnd"/>
      <w:r w:rsidRPr="000752A6">
        <w:rPr>
          <w:b/>
          <w:bCs/>
        </w:rPr>
        <w:t xml:space="preserve"> (5%)</w:t>
      </w:r>
    </w:p>
    <w:p w14:paraId="32F5659C" w14:textId="77777777" w:rsidR="000752A6" w:rsidRPr="000752A6" w:rsidRDefault="000752A6" w:rsidP="000752A6">
      <w:pPr>
        <w:numPr>
          <w:ilvl w:val="0"/>
          <w:numId w:val="2"/>
        </w:numPr>
      </w:pPr>
      <w:proofErr w:type="spellStart"/>
      <w:r w:rsidRPr="000752A6">
        <w:rPr>
          <w:rFonts w:ascii="Nirmala UI" w:hAnsi="Nirmala UI" w:cs="Nirmala UI"/>
          <w:b/>
          <w:bCs/>
        </w:rPr>
        <w:t>सैनिकों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के</w:t>
      </w:r>
      <w:proofErr w:type="spellEnd"/>
      <w:r w:rsidRPr="000752A6">
        <w:rPr>
          <w:b/>
          <w:bCs/>
        </w:rPr>
        <w:t xml:space="preserve"> </w:t>
      </w:r>
      <w:proofErr w:type="spellStart"/>
      <w:r w:rsidRPr="000752A6">
        <w:rPr>
          <w:rFonts w:ascii="Nirmala UI" w:hAnsi="Nirmala UI" w:cs="Nirmala UI"/>
          <w:b/>
          <w:bCs/>
        </w:rPr>
        <w:t>आश्रित</w:t>
      </w:r>
      <w:proofErr w:type="spellEnd"/>
      <w:r w:rsidRPr="000752A6">
        <w:rPr>
          <w:b/>
          <w:bCs/>
        </w:rPr>
        <w:t xml:space="preserve"> (1%)</w:t>
      </w:r>
    </w:p>
    <w:p w14:paraId="0B47EF30" w14:textId="77777777" w:rsidR="000752A6" w:rsidRPr="000752A6" w:rsidRDefault="000752A6" w:rsidP="000752A6">
      <w:r w:rsidRPr="000752A6">
        <w:pict w14:anchorId="0A42EBCF">
          <v:rect id="_x0000_i1044" style="width:0;height:1.5pt" o:hralign="center" o:hrstd="t" o:hr="t" fillcolor="#a0a0a0" stroked="f"/>
        </w:pict>
      </w:r>
    </w:p>
    <w:p w14:paraId="61AFABEC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2.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मेरिट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रैंक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कोटा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गई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आधार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2B637260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3. </w:t>
      </w:r>
      <w:proofErr w:type="spellStart"/>
      <w:r w:rsidRPr="000752A6">
        <w:rPr>
          <w:rFonts w:ascii="Nirmala UI" w:hAnsi="Nirmala UI" w:cs="Nirmala UI"/>
        </w:rPr>
        <w:t>सामान्य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रैंक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आधार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चयन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फिर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द्वारा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गई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पसंदों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प्राथमिकता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क्रम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देखता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21278719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4. </w:t>
      </w:r>
      <w:proofErr w:type="spellStart"/>
      <w:r w:rsidRPr="000752A6">
        <w:rPr>
          <w:rFonts w:ascii="Nirmala UI" w:hAnsi="Nirmala UI" w:cs="Nirmala UI"/>
        </w:rPr>
        <w:t>चॉइस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दौरान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एक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अधिक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विकल्प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दर्ज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सकते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हैं</w:t>
      </w:r>
      <w:proofErr w:type="spellEnd"/>
      <w:r w:rsidRPr="000752A6">
        <w:rPr>
          <w:rFonts w:ascii="Nirmala UI" w:hAnsi="Nirmala UI" w:cs="Nirmala UI"/>
        </w:rPr>
        <w:t>।</w:t>
      </w:r>
    </w:p>
    <w:p w14:paraId="047682BB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5.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सबसे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पहले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पहली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लेता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सामान्य</w:t>
      </w:r>
      <w:proofErr w:type="spellEnd"/>
      <w:r w:rsidRPr="000752A6">
        <w:t xml:space="preserve"> (Unreserved)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जांचता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5181FFB2" w14:textId="77777777" w:rsidR="000752A6" w:rsidRPr="000752A6" w:rsidRDefault="000752A6" w:rsidP="000752A6"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सामान्य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033B3F9C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lastRenderedPageBreak/>
        <w:t xml:space="preserve">6. 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सामान्य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नहीं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होती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किसी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क्षैतिज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(Horizontal Sub-category) </w:t>
      </w:r>
      <w:proofErr w:type="spellStart"/>
      <w:r w:rsidRPr="000752A6">
        <w:rPr>
          <w:rFonts w:ascii="Nirmala UI" w:hAnsi="Nirmala UI" w:cs="Nirmala UI"/>
        </w:rPr>
        <w:t>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संबंधित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जांचता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13040563" w14:textId="77777777" w:rsidR="000752A6" w:rsidRPr="000752A6" w:rsidRDefault="000752A6" w:rsidP="000752A6"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</w:t>
      </w:r>
      <w:r w:rsidRPr="000752A6">
        <w:t>-</w:t>
      </w:r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अंतर्गत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</w:p>
    <w:p w14:paraId="1C4F65E9" w14:textId="77777777" w:rsidR="000752A6" w:rsidRPr="000752A6" w:rsidRDefault="000752A6" w:rsidP="000752A6">
      <w:pPr>
        <w:rPr>
          <w:b/>
          <w:bCs/>
        </w:rPr>
      </w:pPr>
      <w:r w:rsidRPr="000752A6">
        <w:rPr>
          <w:b/>
          <w:bCs/>
        </w:rPr>
        <w:t xml:space="preserve">7. 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अब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भी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नहीं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होती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स्थितियाँ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सकती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हैं</w:t>
      </w:r>
      <w:proofErr w:type="spellEnd"/>
      <w:r w:rsidRPr="000752A6">
        <w:t>:</w:t>
      </w:r>
    </w:p>
    <w:p w14:paraId="2D0555F1" w14:textId="77777777" w:rsidR="000752A6" w:rsidRPr="000752A6" w:rsidRDefault="000752A6" w:rsidP="000752A6">
      <w:r w:rsidRPr="000752A6">
        <w:rPr>
          <w:b/>
          <w:bCs/>
        </w:rPr>
        <w:t>a)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आरक्षित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(EWS, OBC, SC, </w:t>
      </w:r>
      <w:proofErr w:type="spellStart"/>
      <w:r w:rsidRPr="000752A6">
        <w:rPr>
          <w:rFonts w:ascii="Nirmala UI" w:hAnsi="Nirmala UI" w:cs="Nirmala UI"/>
        </w:rPr>
        <w:t>या</w:t>
      </w:r>
      <w:proofErr w:type="spellEnd"/>
      <w:r w:rsidRPr="000752A6">
        <w:t xml:space="preserve"> ST) </w:t>
      </w:r>
      <w:proofErr w:type="spellStart"/>
      <w:r w:rsidRPr="000752A6">
        <w:rPr>
          <w:rFonts w:ascii="Nirmala UI" w:hAnsi="Nirmala UI" w:cs="Nirmala UI"/>
        </w:rPr>
        <w:t>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संबंधित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में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जांचता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  <w:r w:rsidRPr="000752A6">
        <w:br/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उपलब्ध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उस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अंतर्गत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लॉक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rPr>
          <w:rFonts w:ascii="Nirmala UI" w:hAnsi="Nirmala UI" w:cs="Nirmala UI"/>
        </w:rPr>
        <w:t>।</w:t>
      </w:r>
      <w:r w:rsidRPr="000752A6">
        <w:br/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नहीं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अगली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(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भरी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) </w:t>
      </w:r>
      <w:proofErr w:type="spellStart"/>
      <w:r w:rsidRPr="000752A6">
        <w:rPr>
          <w:rFonts w:ascii="Nirmala UI" w:hAnsi="Nirmala UI" w:cs="Nirmala UI"/>
        </w:rPr>
        <w:t>लेता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वही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प्रक्रिया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तब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दोहराई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जब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आवंटन</w:t>
      </w:r>
      <w:proofErr w:type="spellEnd"/>
      <w:r w:rsidRPr="000752A6">
        <w:t xml:space="preserve"> </w:t>
      </w:r>
      <w:r w:rsidRPr="000752A6">
        <w:rPr>
          <w:rFonts w:ascii="Nirmala UI" w:hAnsi="Nirmala UI" w:cs="Nirmala UI"/>
        </w:rPr>
        <w:t>न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जाए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अंतिम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पूरी</w:t>
      </w:r>
      <w:proofErr w:type="spellEnd"/>
      <w:r w:rsidRPr="000752A6">
        <w:t xml:space="preserve"> </w:t>
      </w:r>
      <w:r w:rsidRPr="000752A6">
        <w:rPr>
          <w:rFonts w:ascii="Nirmala UI" w:hAnsi="Nirmala UI" w:cs="Nirmala UI"/>
        </w:rPr>
        <w:t>न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जाए</w:t>
      </w:r>
      <w:proofErr w:type="spellEnd"/>
      <w:r w:rsidRPr="000752A6">
        <w:rPr>
          <w:rFonts w:ascii="Nirmala UI" w:hAnsi="Nirmala UI" w:cs="Nirmala UI"/>
        </w:rPr>
        <w:t>।</w:t>
      </w:r>
    </w:p>
    <w:p w14:paraId="40BEBE2A" w14:textId="77777777" w:rsidR="000752A6" w:rsidRPr="000752A6" w:rsidRDefault="000752A6" w:rsidP="000752A6">
      <w:r w:rsidRPr="000752A6">
        <w:rPr>
          <w:b/>
          <w:bCs/>
        </w:rPr>
        <w:t>b)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सामान्य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श्रेणी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से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संबंधित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सिस्टम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अगली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(</w:t>
      </w: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भरी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) </w:t>
      </w:r>
      <w:proofErr w:type="spellStart"/>
      <w:r w:rsidRPr="000752A6">
        <w:rPr>
          <w:rFonts w:ascii="Nirmala UI" w:hAnsi="Nirmala UI" w:cs="Nirmala UI"/>
        </w:rPr>
        <w:t>लेता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और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वही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प्रक्रिया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तब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दोहराई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जाती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जब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तक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सीट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आवंटन</w:t>
      </w:r>
      <w:proofErr w:type="spellEnd"/>
      <w:r w:rsidRPr="000752A6">
        <w:t xml:space="preserve"> </w:t>
      </w:r>
      <w:r w:rsidRPr="000752A6">
        <w:rPr>
          <w:rFonts w:ascii="Nirmala UI" w:hAnsi="Nirmala UI" w:cs="Nirmala UI"/>
        </w:rPr>
        <w:t>न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जाए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या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अंतिम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पसंद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पूरी</w:t>
      </w:r>
      <w:proofErr w:type="spellEnd"/>
      <w:r w:rsidRPr="000752A6">
        <w:t xml:space="preserve"> </w:t>
      </w:r>
      <w:r w:rsidRPr="000752A6">
        <w:rPr>
          <w:rFonts w:ascii="Nirmala UI" w:hAnsi="Nirmala UI" w:cs="Nirmala UI"/>
        </w:rPr>
        <w:t>न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जाए</w:t>
      </w:r>
      <w:proofErr w:type="spellEnd"/>
      <w:r w:rsidRPr="000752A6">
        <w:rPr>
          <w:rFonts w:ascii="Nirmala UI" w:hAnsi="Nirmala UI" w:cs="Nirmala UI"/>
        </w:rPr>
        <w:t>।</w:t>
      </w:r>
    </w:p>
    <w:p w14:paraId="70923343" w14:textId="77777777" w:rsidR="000752A6" w:rsidRPr="000752A6" w:rsidRDefault="000752A6" w:rsidP="000752A6">
      <w:r w:rsidRPr="000752A6">
        <w:pict w14:anchorId="445D10B5">
          <v:rect id="_x0000_i1045" style="width:0;height:1.5pt" o:hralign="center" o:hrstd="t" o:hr="t" fillcolor="#a0a0a0" stroked="f"/>
        </w:pict>
      </w:r>
    </w:p>
    <w:p w14:paraId="33C581A9" w14:textId="77777777" w:rsidR="000752A6" w:rsidRPr="000752A6" w:rsidRDefault="000752A6" w:rsidP="000752A6">
      <w:pPr>
        <w:rPr>
          <w:b/>
          <w:bCs/>
        </w:rPr>
      </w:pPr>
      <w:proofErr w:type="spellStart"/>
      <w:r w:rsidRPr="000752A6">
        <w:rPr>
          <w:rFonts w:ascii="Nirmala UI" w:hAnsi="Nirmala UI" w:cs="Nirmala UI"/>
          <w:b/>
          <w:bCs/>
        </w:rPr>
        <w:t>नोट</w:t>
      </w:r>
      <w:proofErr w:type="spellEnd"/>
      <w:r w:rsidRPr="000752A6">
        <w:rPr>
          <w:b/>
          <w:bCs/>
        </w:rPr>
        <w:t>:</w:t>
      </w:r>
    </w:p>
    <w:p w14:paraId="3B0BEEA9" w14:textId="77777777" w:rsidR="000752A6" w:rsidRPr="000752A6" w:rsidRDefault="000752A6" w:rsidP="000752A6">
      <w:pPr>
        <w:numPr>
          <w:ilvl w:val="0"/>
          <w:numId w:val="3"/>
        </w:numPr>
      </w:pPr>
      <w:proofErr w:type="spellStart"/>
      <w:r w:rsidRPr="000752A6">
        <w:rPr>
          <w:rFonts w:ascii="Nirmala UI" w:hAnsi="Nirmala UI" w:cs="Nirmala UI"/>
        </w:rPr>
        <w:t>यदि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कोई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विकल्प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नहीं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मिलता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है</w:t>
      </w:r>
      <w:proofErr w:type="spellEnd"/>
      <w:r w:rsidRPr="000752A6">
        <w:t xml:space="preserve">, </w:t>
      </w:r>
      <w:proofErr w:type="spellStart"/>
      <w:r w:rsidRPr="000752A6">
        <w:rPr>
          <w:rFonts w:ascii="Nirmala UI" w:hAnsi="Nirmala UI" w:cs="Nirmala UI"/>
        </w:rPr>
        <w:t>तो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उम्मीदवार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को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  <w:i/>
          <w:iCs/>
        </w:rPr>
        <w:t>अनारक्षित</w:t>
      </w:r>
      <w:proofErr w:type="spellEnd"/>
      <w:r w:rsidRPr="000752A6">
        <w:rPr>
          <w:i/>
          <w:iCs/>
        </w:rPr>
        <w:t xml:space="preserve"> (Un-allotted)</w:t>
      </w:r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माना</w:t>
      </w:r>
      <w:proofErr w:type="spellEnd"/>
      <w:r w:rsidRPr="000752A6">
        <w:t xml:space="preserve"> </w:t>
      </w:r>
      <w:proofErr w:type="spellStart"/>
      <w:r w:rsidRPr="000752A6">
        <w:rPr>
          <w:rFonts w:ascii="Nirmala UI" w:hAnsi="Nirmala UI" w:cs="Nirmala UI"/>
        </w:rPr>
        <w:t>जाएगा</w:t>
      </w:r>
      <w:proofErr w:type="spellEnd"/>
      <w:r w:rsidRPr="000752A6">
        <w:rPr>
          <w:rFonts w:ascii="Nirmala UI" w:hAnsi="Nirmala UI" w:cs="Nirmala UI"/>
        </w:rPr>
        <w:t>।</w:t>
      </w:r>
    </w:p>
    <w:p w14:paraId="24BED65B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F534D"/>
    <w:multiLevelType w:val="multilevel"/>
    <w:tmpl w:val="FD94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FB4D84"/>
    <w:multiLevelType w:val="multilevel"/>
    <w:tmpl w:val="EBCE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B32206"/>
    <w:multiLevelType w:val="multilevel"/>
    <w:tmpl w:val="0A081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4393115">
    <w:abstractNumId w:val="0"/>
  </w:num>
  <w:num w:numId="2" w16cid:durableId="1525630886">
    <w:abstractNumId w:val="1"/>
  </w:num>
  <w:num w:numId="3" w16cid:durableId="1524398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A6"/>
    <w:rsid w:val="000752A6"/>
    <w:rsid w:val="000B3AAE"/>
    <w:rsid w:val="00580B88"/>
    <w:rsid w:val="00962AFD"/>
    <w:rsid w:val="00D6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027E7"/>
  <w15:chartTrackingRefBased/>
  <w15:docId w15:val="{CB3AD115-FF83-4A83-8FA6-4A5A4963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2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52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2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52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52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52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52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52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52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2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52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2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52A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52A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52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52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52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52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52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5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52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52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52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52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52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52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52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52A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52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</cp:revision>
  <dcterms:created xsi:type="dcterms:W3CDTF">2025-07-17T21:05:00Z</dcterms:created>
  <dcterms:modified xsi:type="dcterms:W3CDTF">2025-07-17T21:09:00Z</dcterms:modified>
</cp:coreProperties>
</file>